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1BFA" w:rsidRPr="007E1BFA" w:rsidRDefault="007E1BFA" w:rsidP="007E1BFA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7E1BFA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7E1BFA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7E1BFA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7E1BFA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9A4BC2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62/13</w:t>
      </w:r>
    </w:p>
    <w:p w:rsidR="007E1BFA" w:rsidRPr="007E1BFA" w:rsidRDefault="007E1BFA" w:rsidP="007E1BFA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7E1BFA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משרד הכלכלה פונה לקבלת הצעות למתן שירותי</w:t>
      </w:r>
    </w:p>
    <w:p w:rsidR="003255DA" w:rsidRPr="007E1BFA" w:rsidRDefault="003255DA" w:rsidP="003255DA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 w:rsidRPr="007E1BFA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ייעוץ אסטרטגי </w:t>
      </w:r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טכנו כלכלי </w:t>
      </w:r>
      <w:r w:rsidRPr="007E1BFA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למדען הראשי</w:t>
      </w:r>
    </w:p>
    <w:p w:rsidR="007E1BFA" w:rsidRPr="003255DA" w:rsidRDefault="007E1BFA" w:rsidP="007E1BFA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7E1BFA" w:rsidRPr="007E1BFA" w:rsidRDefault="007E1BFA" w:rsidP="007E1BFA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7E1BFA" w:rsidRPr="007E1BFA" w:rsidRDefault="007E1BFA" w:rsidP="007E1BFA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>לשכת המדען הראשי, במשרד הכלכלה, פונה לקבלת הצעות לאספקת שירותי ייעוץ אסטרטגי, כמפורט במסמכי המכרז.</w:t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7E1BFA" w:rsidRPr="007E1BFA" w:rsidRDefault="007E1BFA" w:rsidP="007E1BFA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7E1BFA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</w:p>
    <w:p w:rsidR="007E1BFA" w:rsidRPr="007E1BFA" w:rsidRDefault="007E1BFA" w:rsidP="007E1BFA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7E1BFA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7E1BFA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7E1BFA" w:rsidRPr="007E1BFA" w:rsidRDefault="007E1BFA" w:rsidP="007E1BFA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7E1BFA" w:rsidRPr="007E1BFA" w:rsidRDefault="007E1BFA" w:rsidP="007E1BFA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7E1BFA" w:rsidRPr="007E1BFA" w:rsidRDefault="007E1BFA" w:rsidP="007E1BFA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תנאי סף מקצועיים - </w:t>
      </w:r>
      <w:r w:rsidRPr="007E1BFA">
        <w:rPr>
          <w:rFonts w:cs="David" w:hint="cs"/>
          <w:sz w:val="24"/>
          <w:szCs w:val="24"/>
          <w:rtl/>
        </w:rPr>
        <w:t xml:space="preserve">המציע הינו בעל ניסיון בתחום הייעוץ האסטרטגי במשך 5 במהלך </w:t>
      </w:r>
      <w:r w:rsidRPr="007E1BFA">
        <w:rPr>
          <w:rFonts w:cs="David"/>
          <w:sz w:val="24"/>
          <w:szCs w:val="24"/>
          <w:rtl/>
        </w:rPr>
        <w:br/>
      </w:r>
      <w:r w:rsidRPr="007E1BFA">
        <w:rPr>
          <w:rFonts w:cs="David" w:hint="cs"/>
          <w:sz w:val="24"/>
          <w:szCs w:val="24"/>
          <w:rtl/>
        </w:rPr>
        <w:t xml:space="preserve">             10 השנים האחרונות ואשר נתן שירותי ייעוץ אסטרטגי ל- 6 גופים שונים לפחות. </w:t>
      </w:r>
    </w:p>
    <w:p w:rsidR="007E1BFA" w:rsidRPr="007E1BFA" w:rsidRDefault="007E1BFA" w:rsidP="007E1BFA">
      <w:pPr>
        <w:numPr>
          <w:ilvl w:val="0"/>
          <w:numId w:val="1"/>
        </w:numPr>
        <w:spacing w:after="0" w:line="312" w:lineRule="auto"/>
        <w:ind w:left="708" w:hanging="425"/>
        <w:jc w:val="both"/>
        <w:rPr>
          <w:rFonts w:ascii="Times New Roman" w:hAnsi="Times New Roman" w:cs="David"/>
          <w:sz w:val="24"/>
          <w:szCs w:val="24"/>
          <w:lang w:eastAsia="he-IL"/>
        </w:rPr>
      </w:pPr>
      <w:proofErr w:type="spellStart"/>
      <w:r w:rsidRPr="007E1BFA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כח</w:t>
      </w:r>
      <w:proofErr w:type="spellEnd"/>
      <w:r w:rsidRPr="007E1BFA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אדם</w:t>
      </w:r>
      <w:r w:rsidRPr="007E1BFA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- </w:t>
      </w:r>
      <w:r w:rsidRPr="007E1BFA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על המציע להציע מועמדים למתן השירותים כדלהלן</w:t>
      </w:r>
      <w:r w:rsidRPr="007E1BFA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(הנוסח המלא מופיע במסמכי המכרז):</w:t>
      </w:r>
    </w:p>
    <w:p w:rsidR="007E1BFA" w:rsidRPr="007E1BFA" w:rsidRDefault="007E1BFA" w:rsidP="007E1BFA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7E1BFA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אחראי מקצועי</w:t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בעל תואר ראשון לפחות בתחום מדעי החברה או מדעי הרוח. בעל ניסיון של 5 שנים במהלך 10 השנים האחרונות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בניהול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פרויקטים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בחברות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טכנולוגיות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מכוונות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מו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>"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פ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או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גוף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השקעות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מכוון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השקעות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ליזמות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טכנולוגית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>.</w:t>
      </w:r>
    </w:p>
    <w:p w:rsidR="007E1BFA" w:rsidRPr="007E1BFA" w:rsidRDefault="007E1BFA" w:rsidP="007E1BFA">
      <w:p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בעל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ניסיון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מוכח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של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5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שנים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לפחות</w:t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>-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בתפקידי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ייעוץ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או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ניהול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בחברה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בעלת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מחזור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מכירות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של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לפחות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30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מיליון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דולר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)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או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גוף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השקעות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במחזור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של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30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מ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>'$</w:t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וכן בתפקידי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ייעוץ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או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ניהול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בחברה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או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חברות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מכוונות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מו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>"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פ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טכנולוגי</w:t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וכן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בניהול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מו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>"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מ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עסקי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בארץ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ובעולם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. </w:t>
      </w:r>
    </w:p>
    <w:p w:rsidR="007E1BFA" w:rsidRPr="007E1BFA" w:rsidRDefault="007E1BFA" w:rsidP="007E1BFA">
      <w:p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ביצוע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של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 8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פרויקטים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בתחום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הייעוץ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אסטרטגי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>/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ארגוני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>/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מדיניות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בחברות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טכנולוגיות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המשווקות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לחו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>"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ל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>.</w:t>
      </w:r>
    </w:p>
    <w:p w:rsidR="007E1BFA" w:rsidRPr="007E1BFA" w:rsidRDefault="007E1BFA" w:rsidP="007E1BFA">
      <w:p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ביצוע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של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 2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פרויקטים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בתחום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הייעוץ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אסטרטגי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>/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ארגוני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>/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מדיניות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לפחות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עבור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ארגון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ממשלתי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>.</w:t>
      </w:r>
    </w:p>
    <w:p w:rsidR="007E1BFA" w:rsidRPr="007E1BFA" w:rsidRDefault="007E1BFA" w:rsidP="007E1BFA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7E1BFA" w:rsidRPr="007E1BFA" w:rsidRDefault="007E1BFA" w:rsidP="007E1BFA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>המכרז הינו מכרז דו-שלבי כמפורט במסמכי המכרז-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>בשלב ראשון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יבדקו אמות המידה האיכותיות המופיעות במכרז ולאחר מכן תבחן הצעת המחיר</w:t>
      </w:r>
      <w:r w:rsidRPr="007E1BFA">
        <w:rPr>
          <w:rFonts w:ascii="Arial" w:hAnsi="Arial"/>
          <w:color w:val="1F497D"/>
          <w:sz w:val="24"/>
          <w:szCs w:val="24"/>
          <w:rtl/>
          <w:lang w:eastAsia="he-IL"/>
        </w:rPr>
        <w:t>.</w:t>
      </w:r>
    </w:p>
    <w:p w:rsidR="007E1BFA" w:rsidRPr="007E1BFA" w:rsidRDefault="007E1BFA" w:rsidP="007E1BFA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7E1BFA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ההצעה תעמוד בתוקפה ולא תהיה ניתנת לביטול וזאת החל מהמועד האחרון להגשת ההצעות, כאמור להלן, ולמשך 90 ימים.</w:t>
      </w:r>
      <w:r w:rsidRPr="007E1BFA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7E1BFA" w:rsidRPr="007E1BFA" w:rsidRDefault="007E1BFA" w:rsidP="00D12383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  <w:sectPr w:rsidR="007E1BFA" w:rsidRPr="007E1BFA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7E1BF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7E1BF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על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סך --.</w:t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>15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>,</w:t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>000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₪  בתוקף עד ליום</w:t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D12383">
        <w:rPr>
          <w:rFonts w:ascii="Times New Roman" w:hAnsi="Times New Roman" w:cs="David" w:hint="cs"/>
          <w:sz w:val="24"/>
          <w:szCs w:val="24"/>
          <w:rtl/>
          <w:lang w:eastAsia="he-IL"/>
        </w:rPr>
        <w:t>7.5.2014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כאמור במסמכי </w:t>
      </w:r>
      <w:r w:rsidRPr="007E1BFA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7E1BFA" w:rsidRPr="007E1BFA" w:rsidRDefault="007E1BFA" w:rsidP="007E1BFA">
      <w:pPr>
        <w:spacing w:after="0" w:line="312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7E1BFA" w:rsidRPr="007E1BFA" w:rsidRDefault="007E1BFA" w:rsidP="007E1BFA">
      <w:pPr>
        <w:numPr>
          <w:ilvl w:val="0"/>
          <w:numId w:val="1"/>
        </w:numPr>
        <w:spacing w:after="0" w:line="360" w:lineRule="auto"/>
        <w:ind w:left="708" w:hanging="425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7E1BF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7E1BF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7E1BFA">
        <w:rPr>
          <w:noProof/>
        </w:rPr>
        <w:drawing>
          <wp:inline distT="0" distB="0" distL="0" distR="0" wp14:anchorId="3EF4C095" wp14:editId="4E8CFBD4">
            <wp:extent cx="1488142" cy="152400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7E1BFA" w:rsidRPr="007E1BFA" w:rsidRDefault="007E1BFA" w:rsidP="007E1BFA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7E1BF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7E1BF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7E1BF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7E1BF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7E1BF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7E1BF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7E1BF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7E1BF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7E1BFA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7E1BFA" w:rsidRPr="007E1BFA" w:rsidRDefault="007E1BFA" w:rsidP="007E1BFA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  <w:r w:rsidRPr="007E1BFA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7E1BFA" w:rsidRPr="007E1BFA" w:rsidRDefault="007E1BFA" w:rsidP="00D1238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7E1BFA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7E1BFA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7E1BFA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7E1BFA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D12383">
        <w:rPr>
          <w:rFonts w:ascii="Times New Roman" w:hAnsi="Times New Roman" w:cs="David" w:hint="cs"/>
          <w:sz w:val="24"/>
          <w:szCs w:val="24"/>
          <w:rtl/>
          <w:lang w:eastAsia="he-IL"/>
        </w:rPr>
        <w:t>18.12.2013</w:t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למר מיכאל אלאלוף, יש לוודא אישור קבלת הפקס בטלפון מס' 02-6662600/1.תשובות יפורסמו באתר האינטרנט בכתובת הנ"ל החל מתאריך </w:t>
      </w:r>
      <w:r w:rsidR="00D12383">
        <w:rPr>
          <w:rFonts w:ascii="Times New Roman" w:hAnsi="Times New Roman" w:cs="David" w:hint="cs"/>
          <w:sz w:val="24"/>
          <w:szCs w:val="24"/>
          <w:rtl/>
          <w:lang w:eastAsia="he-IL"/>
        </w:rPr>
        <w:t>26.12.2013</w:t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7E1BFA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7E1BFA" w:rsidRPr="007E1BFA" w:rsidRDefault="007E1BFA" w:rsidP="007E1BFA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7E1BFA" w:rsidRPr="007E1BFA" w:rsidRDefault="007E1BFA" w:rsidP="00D12383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D12383">
        <w:rPr>
          <w:rFonts w:ascii="Times New Roman" w:hAnsi="Times New Roman" w:cs="David" w:hint="cs"/>
          <w:sz w:val="24"/>
          <w:szCs w:val="24"/>
          <w:rtl/>
          <w:lang w:eastAsia="he-IL"/>
        </w:rPr>
        <w:t>חמישי</w:t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D12383">
        <w:rPr>
          <w:rFonts w:ascii="Times New Roman" w:hAnsi="Times New Roman" w:cs="David" w:hint="cs"/>
          <w:sz w:val="24"/>
          <w:szCs w:val="24"/>
          <w:rtl/>
          <w:lang w:eastAsia="he-IL"/>
        </w:rPr>
        <w:t>ח' שבט</w:t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>התשע"ד</w:t>
      </w:r>
      <w:proofErr w:type="spellEnd"/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D12383">
        <w:rPr>
          <w:rFonts w:ascii="Times New Roman" w:hAnsi="Times New Roman" w:cs="David" w:hint="cs"/>
          <w:sz w:val="24"/>
          <w:szCs w:val="24"/>
          <w:rtl/>
          <w:lang w:eastAsia="he-IL"/>
        </w:rPr>
        <w:t>9.1.2014</w:t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</w:p>
    <w:p w:rsidR="007E1BFA" w:rsidRPr="007E1BFA" w:rsidRDefault="007E1BFA" w:rsidP="007E1BFA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7E1BFA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7E1BFA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7E1BFA" w:rsidRPr="007E1BFA" w:rsidRDefault="007E1BFA" w:rsidP="007E1BFA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7E1BFA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2" w:history="1">
        <w:r w:rsidRPr="007E1BFA">
          <w:rPr>
            <w:rFonts w:ascii="Times New Roman" w:hAnsi="Times New Roman" w:cs="David"/>
            <w:color w:val="0000FF" w:themeColor="hyperlink"/>
            <w:sz w:val="28"/>
            <w:szCs w:val="28"/>
            <w:u w:val="single"/>
            <w:lang w:eastAsia="he-IL"/>
          </w:rPr>
          <w:t>www.economy.gov.il</w:t>
        </w:r>
      </w:hyperlink>
      <w:r w:rsidRPr="007E1BFA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תחת הכותרת "שירותים נבחרים" -  "מכרזים".</w:t>
      </w:r>
    </w:p>
    <w:p w:rsidR="007E1BFA" w:rsidRPr="007E1BFA" w:rsidRDefault="007E1BFA" w:rsidP="007E1BFA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7E1BFA" w:rsidRPr="007E1BFA" w:rsidRDefault="007E1BFA" w:rsidP="007E1BFA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7E1BFA" w:rsidRPr="007E1BFA" w:rsidRDefault="007E1BFA" w:rsidP="007E1BFA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7E1BFA" w:rsidRPr="007E1BFA" w:rsidRDefault="007E1BFA" w:rsidP="007E1BFA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7E1BFA" w:rsidRPr="007E1BFA" w:rsidRDefault="007E1BFA" w:rsidP="007E1BFA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7E1BFA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7E1BFA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7E1BFA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7E1BFA" w:rsidRPr="007E1BFA" w:rsidRDefault="007E1BFA" w:rsidP="007E1BFA">
      <w:pPr>
        <w:rPr>
          <w:sz w:val="24"/>
          <w:szCs w:val="24"/>
        </w:rPr>
      </w:pPr>
    </w:p>
    <w:sectPr w:rsidR="007E1BFA" w:rsidRPr="007E1BFA" w:rsidSect="00C8456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1BFA" w:rsidRPr="005233B9" w:rsidRDefault="007E1BFA" w:rsidP="005233B9">
    <w:pPr>
      <w:pStyle w:val="a5"/>
      <w:rPr>
        <w:rtl/>
        <w:cs/>
      </w:rPr>
    </w:pPr>
  </w:p>
  <w:p w:rsidR="007E1BFA" w:rsidRDefault="007E1BFA" w:rsidP="00415B4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E1BFA" w:rsidRDefault="007E1BFA" w:rsidP="00320B9D">
    <w:pPr>
      <w:pStyle w:val="a3"/>
      <w:rPr>
        <w:rtl/>
        <w:cs/>
      </w:rPr>
    </w:pPr>
  </w:p>
  <w:p w:rsidR="007E1BFA" w:rsidRDefault="007E1BFA" w:rsidP="00320B9D">
    <w:pPr>
      <w:pStyle w:val="a3"/>
      <w:ind w:left="-1418"/>
    </w:pPr>
    <w:r>
      <w:rPr>
        <w:noProof/>
      </w:rPr>
      <w:drawing>
        <wp:inline distT="0" distB="0" distL="0" distR="0" wp14:anchorId="392FBE1B" wp14:editId="779CF2FD">
          <wp:extent cx="7431405" cy="1859280"/>
          <wp:effectExtent l="0" t="0" r="0" b="7620"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31405" cy="18592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E154AE" w:rsidP="00415B40">
    <w:pPr>
      <w:pStyle w:val="a3"/>
      <w:tabs>
        <w:tab w:val="clear" w:pos="8306"/>
      </w:tabs>
      <w:ind w:left="-58" w:right="-1800" w:hanging="1701"/>
      <w:rPr>
        <w:rtl/>
      </w:rPr>
    </w:pPr>
  </w:p>
  <w:p w:rsidR="00415B40" w:rsidRDefault="00E154AE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642C11"/>
    <w:multiLevelType w:val="multilevel"/>
    <w:tmpl w:val="B0288BA6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0"/>
        </w:tabs>
        <w:ind w:left="1440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1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427FB"/>
    <w:rsid w:val="00087249"/>
    <w:rsid w:val="00244998"/>
    <w:rsid w:val="002E27D4"/>
    <w:rsid w:val="00307C3B"/>
    <w:rsid w:val="003255DA"/>
    <w:rsid w:val="00340B09"/>
    <w:rsid w:val="00350651"/>
    <w:rsid w:val="003A2AB5"/>
    <w:rsid w:val="005233B9"/>
    <w:rsid w:val="00524C9A"/>
    <w:rsid w:val="006D3201"/>
    <w:rsid w:val="00781DA3"/>
    <w:rsid w:val="007E1BFA"/>
    <w:rsid w:val="007F28C8"/>
    <w:rsid w:val="008903F1"/>
    <w:rsid w:val="008C1CFD"/>
    <w:rsid w:val="008F5584"/>
    <w:rsid w:val="009439D3"/>
    <w:rsid w:val="009A4BC2"/>
    <w:rsid w:val="009C0E14"/>
    <w:rsid w:val="00A02106"/>
    <w:rsid w:val="00B06184"/>
    <w:rsid w:val="00B75809"/>
    <w:rsid w:val="00C84564"/>
    <w:rsid w:val="00CD4644"/>
    <w:rsid w:val="00CD69F7"/>
    <w:rsid w:val="00D12383"/>
    <w:rsid w:val="00DB1626"/>
    <w:rsid w:val="00DF5C5A"/>
    <w:rsid w:val="00E154AE"/>
    <w:rsid w:val="00E32F06"/>
    <w:rsid w:val="00EB5BFF"/>
    <w:rsid w:val="00FC154E"/>
    <w:rsid w:val="00FF0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FC154E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FC154E"/>
    <w:pPr>
      <w:spacing w:after="0" w:line="240" w:lineRule="auto"/>
      <w:ind w:left="720"/>
      <w:contextualSpacing/>
    </w:pPr>
    <w:rPr>
      <w:rFonts w:ascii="Times New Roman" w:hAnsi="Times New Roman" w:cs="Miriam"/>
      <w:sz w:val="2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18" Type="http://schemas.openxmlformats.org/officeDocument/2006/relationships/header" Target="header4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528</Words>
  <Characters>2642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2013-11-17T07:04:00Z</cp:lastPrinted>
  <dcterms:created xsi:type="dcterms:W3CDTF">2013-12-05T06:56:00Z</dcterms:created>
  <dcterms:modified xsi:type="dcterms:W3CDTF">2013-12-05T06:56:00Z</dcterms:modified>
</cp:coreProperties>
</file>